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885"/>
        <w:gridCol w:w="2071"/>
        <w:gridCol w:w="1076"/>
        <w:gridCol w:w="1858"/>
        <w:gridCol w:w="1541"/>
        <w:gridCol w:w="992"/>
        <w:gridCol w:w="1058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迎国庆 颂祖国主题活动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增强居民的爱国热情，培育居民良好爱国情操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（宝庆路社区）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“道德模范、身边好人先进事迹”宣讲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出彩雨湖人-学习李善益事迹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10月7日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（宝丰街社区）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富民城社区新时代文明实践站志愿者培训会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对志愿服务项目注意事项等进行培训。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下午16:00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（富民城社区）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开展“我是志愿者我来帮”环境卫生大扫除及创文宣传志愿活动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与联点单位共同深入开展爱国卫生运动,清除卫生死角和垃圾杂物，创造干净整洁的人居环境及创文宣传志愿活动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10月13日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（宝丰街社区）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秋冬季节中老年人健康知识讲座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科学普及健康知识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（白石社区）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文明风尚讲教育队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便民集市进社区“心相莲·搭把手”文明实践集中活动日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在社区搭建临时摊位，为居民提供便捷的购物和社交体验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（烟竹社区）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社会治理志愿服务队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开展“九九重阳节”关爱老年人志愿服务活动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看望辖区高龄老人、孤寡老人、困境家庭等，送去节日祝福。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 9：00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（广园社区）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文化文艺志愿服务队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开展廉政教育，深入贯彻落实全面从严治党要求。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辖区范围内（邮电小区红色驿站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国庆节志愿服务活动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国庆期间创新开展系列志愿服务活动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下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社区辖区范围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Times New Roman" w:eastAsia="仿宋" w:cs="Times New Roman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先进模范事迹学习宣传活动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营造崇尚模范、学习典型、争当先进、赶超先进的浓厚氛围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576" w:lineRule="exact"/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开展文明风尚行动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组织宣传《湘潭市文明行为促进条例》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10月13日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lang w:val="en-US" w:eastAsia="zh-CN"/>
              </w:rPr>
              <w:t>顶呱呱先锋队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秋冬季节中老年人健康知识讲座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科学普及健康知识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“心相莲·搭把手</w:t>
            </w:r>
            <w:r>
              <w:rPr>
                <w:rFonts w:hint="default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文明实践集中活动日志愿服务活动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集中开展志愿服务活动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社区辖区范围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帮帮团服务队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我们的节日·重阳节活动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大力弘扬中华民族尊老敬老的传统美德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乐滋滋活动队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学习传播党的科学理论政策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社区大会议室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爱国卫生大扫除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增强居民群众的环保意识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社区辖区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顶呱呱先锋队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冯洁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绷紧“安全弦” 把牢“安全关”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落实安全生产隐患排查行动，进一步紧绷安全之弦，筑牢安全防线。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下午15:30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开展《湘潭市文明行为促进条例》知识学习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引导群众熟悉条例、学习条例、践行条例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10月9日上午9:00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周旺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富民城社区新时代文明实践站志愿者培训会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对志愿服务项目注意事项等进行培训。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下午16:00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“一盔一带”文明劝导活动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进一步引导居民自觉遵守交通法规。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科普教育队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我为群众办实事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开展“我为群众办实事”活动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“心相莲.搭把手”文明实践集中日志愿服务活动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与联点单位共同深入开展爱国卫生运动,清除卫生死角和垃圾杂物，创造干净整洁的人居环境。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卫健服务队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彭可欣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学习习近平总书记关于主题教育系列重要讲话。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10月25日上午9:00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富民城社区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周旺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开展廉政教育，深入贯彻落实全面从严治党要求。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10月26日上午9:00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邮电小区红色驿站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周旺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防拐骗我知道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开展防拐防骗安全演练活动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，</w:t>
            </w: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教育幼儿注意保护自己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10月9日下午3：00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传承红志愿服务队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刘娟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联点共建保护环境从我做起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增强广大群众积极参与保护环境各种活动的良好意识。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10月11日下午3：00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东方红志愿服务队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谭兴无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爱国卫生运动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引导居民养成文明健康、绿色环保的生活方式。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10月13日下午3：00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东方红志愿服务队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胡思静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“珍惜粮食，杜绝浪费”世界粮食日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杜绝浪费，积极宣传餐桌文明知识,倡导餐桌文明行为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10月16日下午3：00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肖瑶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平安守护你我他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10月18日晚上8：00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夕阳红志愿服务队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胡思静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便民集市进社区“心相莲·搭把手”文明实践集中活动日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在社区搭建临时摊位，为居民提供便捷的购物和社交体验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10月20日晚上6：30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烟竹红，东方红，夕阳红志愿服务队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罗婵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18670950125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幸福重阳，敬老爱老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关爱社区老人，向老人们致以节日的祝贺和亲切的问候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10月23日下午3：00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军礼红志愿服务队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项心怡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18163956556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学习贯彻党的二十大精神理论宣讲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上微党课、观看党员教育片，分享交流学习党的二十大报告心得体会。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10月28日下午3：00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烟竹红志愿服务队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刘娟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义务巡逻志愿服务活动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10月2日下午7:00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10月7日上午9:00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联点共建活动：开展创文创卫宣传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10月13日下午3:00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开展理论宣讲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10月18日上午9:00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10月20日下午3:00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“心相莲﹒搭把手”志愿服务活动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 搭把手”文明实践集中活动日:爱老敬老志愿服务活动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10月23日上午9:00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开展理论宣讲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10月26日上午9:00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垃圾分类知识宣传活动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10月27日上午9:00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砂子岭社区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李露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迎国庆 颂祖国主题活动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加强居民爱国主义教育，增强居民的爱国热情，培育居民良好爱国情操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文化志愿服务队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罗君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健康教育知识讲座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普及居民健康知识，增强居民健康意识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10月10日上午9：30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文化志愿服务队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罗君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“礼让斑马线 一盔一带”联点共建志愿活动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开展文明交通劝导活动，及时劝阻、纠正机动车不礼让行人、非机动车闯红灯等交通违法行为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10月13日上午9：30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林群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学习道德模范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学习道德模范事迹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10月17日上午9：30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罗嘉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“心相莲·搭把手”文明实践集中日--重阳节主题活动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结合重阳节让老年人感受党的的温暖与关爱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韩琼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环境卫生整治活动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开展环境卫生清洁活动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10月24日上午9：30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陈四清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13762228201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宣传党的二十大精神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10月26日上午9：00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罗嘉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文艺表演活动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增强辖区居民文艺细胞，提高文艺氛围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10月31日上午9：30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宝庆路社区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文化志愿服务队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罗君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15616131861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平安守护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在辖区内开展夜间走访、义务巡逻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10月01日  晚上18：30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“道德模范、身边好人先进事迹”宣讲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出彩雨湖人-学习李善益：能发挥余热是一种荣光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10月07日  上午9：30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开展“我是志愿者我来帮”环境卫生大扫除及创文宣传志愿活动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10月13日  下午15：00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联点共建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  搭把手”文明实践集中活动日志愿服务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  下午15：00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重阳节活动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“敬老爱老”志愿服务活动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10月23日  下午15：00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居民医保宣传志愿服务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组织志愿者开展下户走访宣传志愿服务活动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10月24日  上午10：00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10月26日 下午14:30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文明劝导活动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10月30日  上午10：00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宝丰街社区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周文博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在上下班高峰期，在斑马线及时劝阻、纠正机动车不礼让行人、非机动车闯红灯等交通违法行为。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10月8日上午 9：00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开展“消防安全”宣传志愿服务活动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走访辖区门店，向居民群众普及消防安全基本常识，防范安全事故发生。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10月10日上午 8：00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曾艳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开展联点共建爱国卫生运动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开展联点共建，积极参与爱国卫生运动和人居环境整治行动，清理身边脏乱差和卫生死角。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10月13日上午9:00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傅斌军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维护社区稳定，充分发挥志愿者在社区平安建设中的模范作用。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10月16日晚上 20:00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铿锵玫瑰志愿服务队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刘渡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开展创文创卫宣传活动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广泛开展创文、创卫宣传活动，引导群众爱护公共卫生，遵守文明礼仪，做文明人。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10月18日下午 15：00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开展垃圾分类宣传、树立绿色环保观念。引导公众积极参与垃圾分类工作。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10月20日下午 15：00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乐“欣”志愿服务队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傅斌军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开展“九九重阳节”关爱老年人志愿服务活动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看望辖区高龄老人、孤寡老人、困境家庭等，送去节日祝福。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10月23日上午 9：00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暖“心”志愿服务队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刘希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13875204421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开展政策理论宣讲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深入学习贯彻党的二十大精神。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10月26日上午 9：00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广园社区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习“新”志愿服务队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许含蕾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18711348206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开展“美化亮化辖区环境”主题活动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节后卫生打扫除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10月7日下午2:30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许家铺社区辖区内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开展“一盔一戴”主题活动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进行文明交通宣传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10月12日下午3:00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未来之星幼儿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10月16日上午8:30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许家铺社区三楼会议室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开展垃圾分类知识宣传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向区块居民普及垃圾分类知识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10月18日上午9:00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许家铺社区三楼会议室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</w:t>
            </w: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联合联点单位开展理论政策宣讲活动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10月20日上午9:00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许家铺社区辖区内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开展敬老爱老志愿服务活动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培育“老吾老以及人之老”的道德风尚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10月23日上午9:00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许家铺社区新时代文明实践站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开展党的理论政策宣讲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10月26日上午9:00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开展学习道德模范主题活动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学习宣传道德模范，营造崇尚模范、学习典型、争当先进、赶超先进的浓厚氛围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10月30日上午9:00</w:t>
            </w:r>
          </w:p>
        </w:tc>
        <w:tc>
          <w:tcPr>
            <w:tcW w:w="18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会议室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黄灵敏</w:t>
            </w:r>
          </w:p>
        </w:tc>
        <w:tc>
          <w:tcPr>
            <w:tcW w:w="13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18607323336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870FC4"/>
    <w:rsid w:val="07C71B67"/>
    <w:rsid w:val="08D50157"/>
    <w:rsid w:val="0E387C7A"/>
    <w:rsid w:val="138B4D76"/>
    <w:rsid w:val="13EF72DE"/>
    <w:rsid w:val="14FB2F1B"/>
    <w:rsid w:val="18906615"/>
    <w:rsid w:val="1E0565AE"/>
    <w:rsid w:val="239C6B37"/>
    <w:rsid w:val="28BD1C67"/>
    <w:rsid w:val="342343B6"/>
    <w:rsid w:val="408C0884"/>
    <w:rsid w:val="414C7ECC"/>
    <w:rsid w:val="485C305F"/>
    <w:rsid w:val="4A78506F"/>
    <w:rsid w:val="4EE232C0"/>
    <w:rsid w:val="545A3E16"/>
    <w:rsid w:val="579E445A"/>
    <w:rsid w:val="57C356A3"/>
    <w:rsid w:val="5A7D2A65"/>
    <w:rsid w:val="5A914E60"/>
    <w:rsid w:val="5BF060AD"/>
    <w:rsid w:val="5F7E4430"/>
    <w:rsid w:val="60B36498"/>
    <w:rsid w:val="6191246A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3</TotalTime>
  <ScaleCrop>false</ScaleCrop>
  <LinksUpToDate>false</LinksUpToDate>
  <CharactersWithSpaces>5113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2023-02-20T08:53:00Z</cp:lastPrinted>
  <dcterms:modified xsi:type="dcterms:W3CDTF">2023-09-28T08:54:48Z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D03825A5843B43A08821842E5B460B86</vt:lpwstr>
  </property>
</Properties>
</file>