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昭潭街道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新时代文明实践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eastAsia="zh-CN"/>
        </w:rPr>
        <w:t>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活动安排表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（202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楷体" w:eastAsia="楷体"/>
          <w:b/>
          <w:bCs/>
          <w:sz w:val="24"/>
          <w:szCs w:val="24"/>
        </w:rPr>
        <w:t>年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3"/>
        <w:tblW w:w="113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769"/>
        <w:gridCol w:w="1885"/>
        <w:gridCol w:w="2071"/>
        <w:gridCol w:w="1076"/>
        <w:gridCol w:w="917"/>
        <w:gridCol w:w="1144"/>
        <w:gridCol w:w="856"/>
        <w:gridCol w:w="925"/>
        <w:gridCol w:w="12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280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bookmarkStart w:id="0" w:name="_GoBack" w:colFirst="0" w:colLast="9"/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组织单位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活动名称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auto"/>
                <w:sz w:val="22"/>
              </w:rPr>
              <w:t>（30字以内）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活动时间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活动地点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活动队伍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活动时长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auto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/>
                <w:b/>
                <w:bCs/>
                <w:color w:val="auto"/>
                <w:sz w:val="22"/>
              </w:rPr>
              <w:t>所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昭潭街道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街道新时代文明实践所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“我们的节日·元宵节”活动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auto"/>
                <w:sz w:val="20"/>
                <w:szCs w:val="20"/>
                <w:lang w:val="en-US" w:eastAsia="zh-CN" w:bidi="ar-SA"/>
              </w:rPr>
              <w:t>传承节礼节俗，丰富节日生活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乐在文化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开展爱国卫生运动大扫除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在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卫健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“弘扬清廉家风，争当文明先锋”主题宣讲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学习传播科学理论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观看警示教育片，警钟长鸣促廉洁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组织观看廉政视频《忠诚与背叛》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2月13日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快乐阅读快乐成长活动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激发孩子们读书的兴趣,养成良好阅读习惯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2月15日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4：00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春季健康知识讲座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普及春季养生知识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开展“四季同行·我是志愿者我来帮”志愿服务活动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向群众宣传平安知识，提醒居民关好门窗，锁好车辆，注意防火防盗。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暖在帮扶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51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“道德模范、身边好人先进事迹”宣讲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开展学好人、做好人、育好人活动。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学在理论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刘昶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15616660046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  <w:t>站</w:t>
            </w: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  <w:lang w:eastAsia="zh-CN"/>
              </w:rPr>
            </w:pPr>
          </w:p>
          <w:p>
            <w:pPr>
              <w:jc w:val="center"/>
              <w:rPr>
                <w:rFonts w:ascii="仿宋" w:eastAsia="仿宋" w:cs="宋体"/>
                <w:b/>
                <w:bCs/>
                <w:color w:val="auto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auto"/>
                <w:sz w:val="22"/>
              </w:rPr>
              <w:t>站</w:t>
            </w: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白石社区新时代文明实践站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“我们的节日·元宵节”活动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Times New Roman"/>
                <w:color w:val="auto"/>
                <w:sz w:val="20"/>
                <w:szCs w:val="20"/>
                <w:lang w:val="en-US" w:eastAsia="zh-CN" w:bidi="ar-SA"/>
              </w:rPr>
              <w:t>传承节礼节俗，丰富节日生活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夏荷里小区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乐滋滋活动队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理论政策宣讲活动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反诈骗专题宣讲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3:00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“弘扬清廉家风，争当文明先锋”主题宣讲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学习传播科学理论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食品安全宣传活动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保障辖区广大居民群众的饮食安全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2月13日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“礼让斑马线”志愿服务活动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引导居民参与社区文明实践活动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持续开展“我为群众办实事”实践活动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2月20日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帮帮团服务队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Times New Roman"/>
                <w:color w:val="auto"/>
                <w:sz w:val="20"/>
                <w:szCs w:val="20"/>
                <w:lang w:val="en-US" w:eastAsia="zh-CN" w:bidi="ar-SA"/>
              </w:rPr>
              <w:t>党的理论政策宣讲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学习传播党的科学理论政策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社区大会议室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爱国卫生大扫除活动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持续开展爱国卫生运动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2月28日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顶呱呱先锋队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冯洁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b w:val="0"/>
                <w:bCs w:val="0"/>
                <w:color w:val="auto"/>
                <w:sz w:val="20"/>
                <w:szCs w:val="20"/>
                <w:lang w:val="en-US" w:eastAsia="zh-CN"/>
              </w:rPr>
              <w:t>15873235273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富民城社区新时代文明实践站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元宵送温暖，慰问暖人心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开展元宵节走访慰问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2月2日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大展宏“兔”，团圆元宵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邀请居民朋友共庆元宵。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文艺服务队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开展复工复产走访排查工作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对门店基本情况进行详细摸排，签订安全承诺书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2月6日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科普教育队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我为群众办实事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开展“我为群众办实事”活动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2月9日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观看警示教育片，警钟长鸣促廉洁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组织观看廉政视频《忠诚与背叛》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2月13日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8:30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“新年新气象”爱国卫生大扫除活动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进一步弘扬爱国卫生运动优良传统。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2月17日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彭可欣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52313812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党的政策理论宣讲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开展政策理论学习。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2月23日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富民城社区会议室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周旺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党的政策理论宣讲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开展政策理论学习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2月24日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邮电小区红色驿站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周旺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theme="minorBidi"/>
                <w:b w:val="0"/>
                <w:bCs w:val="0"/>
                <w:color w:val="000000"/>
                <w:kern w:val="2"/>
                <w:sz w:val="20"/>
                <w:szCs w:val="20"/>
                <w:lang w:val="en-US" w:eastAsia="zh-CN" w:bidi="ar-SA"/>
              </w:rPr>
              <w:t>13975215921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烟竹社区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元宵节活动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default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为营造良好的元宵节文化氛围，丰富辖区居民的精神文化生活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罗婵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18670950125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肖瑶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禁毒宣传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进一步加大禁毒宣传力度，加强辖区居民群众识毒、防毒、拒毒的意识和能力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2月8日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胡思静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18673276762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快乐阅读快乐成长活动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激发孩子们读书的兴趣,从小养成良好的阅读习惯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罗婵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18670950125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引导居民养成文明健康、绿色环保的生活方式</w:t>
            </w: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16：00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东方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肖瑶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18673226455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平安守护你我他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加大巡视和检查力度，有效维护社会治安秩序和谐稳定</w:t>
            </w:r>
            <w:r>
              <w:rPr>
                <w:rFonts w:hint="eastAsia" w:ascii="仿宋" w:hAnsi="Times New Roman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20：00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夕阳红志愿服务队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谭兴无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13407324284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学习贯彻党的二十大精神进社区宣讲交流座谈会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激励</w:t>
            </w: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辖区</w:t>
            </w: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广大党员干部群众满怀信心奋进新征程、建功新时代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2月28日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烟竹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红志愿服务队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刘娟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13762237276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砂子岭社区新时代文明实践站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开展“我们的节日 元宵节”活动。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开展爱国卫生运动。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auto"/>
                <w:sz w:val="20"/>
                <w:szCs w:val="20"/>
                <w:lang w:val="en-US" w:eastAsia="zh-CN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开展全民阅读活动。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理论宣讲志愿服务活动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开展党的政策宣讲。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16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“四季同行·我是志愿者我来帮”志愿服务活动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文明风尚活动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开展爱国卫生运动。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24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理论宣讲志愿服务活动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二十大精神政策宣讲。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27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7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auto"/>
                <w:sz w:val="20"/>
                <w:szCs w:val="20"/>
                <w:lang w:val="en-US" w:eastAsia="zh-CN"/>
              </w:rPr>
              <w:t>“我为群众办实事”实践活动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开展“心连心走基层、面对面解难题”活动。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 w:cstheme="minorBidi"/>
                <w:color w:val="auto"/>
                <w:kern w:val="2"/>
                <w:sz w:val="20"/>
                <w:szCs w:val="20"/>
                <w:lang w:val="en-US" w:eastAsia="zh-CN" w:bidi="ar-SA"/>
              </w:rPr>
              <w:t>2月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28</w:t>
            </w:r>
            <w:r>
              <w:rPr>
                <w:rFonts w:hint="eastAsia" w:ascii="仿宋" w:eastAsia="仿宋"/>
                <w:color w:val="auto"/>
                <w:sz w:val="20"/>
                <w:szCs w:val="20"/>
                <w:lang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砂子岭社区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文明服务队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李露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auto"/>
                <w:sz w:val="20"/>
                <w:szCs w:val="20"/>
                <w:lang w:val="en-US" w:eastAsia="zh-CN"/>
              </w:rPr>
              <w:t>18607323625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宝庆路社区社区新时代文明实践站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元宵节活动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弘扬传统文化，丰富精神文化生活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文艺志愿服务队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罗君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15616131861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0"/>
                <w:szCs w:val="20"/>
                <w:lang w:eastAsia="zh-CN"/>
              </w:rPr>
              <w:t>四季同行·我是志愿者我来帮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0"/>
                <w:szCs w:val="20"/>
                <w:lang w:eastAsia="zh-CN"/>
              </w:rPr>
              <w:t>开展“四季同行·我是志愿者我来帮”志愿服务活动。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sz w:val="20"/>
                <w:szCs w:val="20"/>
                <w:lang w:eastAsia="zh-CN"/>
              </w:rPr>
              <w:t>开展志愿者活动，</w:t>
            </w:r>
            <w:r>
              <w:rPr>
                <w:rFonts w:hint="eastAsia" w:ascii="仿宋" w:hAnsi="Times New Roman" w:eastAsia="仿宋" w:cs="Arial"/>
                <w:color w:val="000000"/>
                <w:sz w:val="20"/>
                <w:szCs w:val="20"/>
                <w:lang w:val="en-US" w:eastAsia="zh-CN"/>
              </w:rPr>
              <w:t>帮助群众解决实际困难</w:t>
            </w:r>
            <w:r>
              <w:rPr>
                <w:rFonts w:hint="eastAsia" w:ascii="仿宋" w:hAnsi="Times New Roman" w:eastAsia="仿宋" w:cs="Arial"/>
                <w:color w:val="00000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 xml:space="preserve"> 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开展文明交通劝导活动，及时劝阻、纠正机动车不礼让行人、非机动车闯红灯等交通违法行为。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月1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林群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13786276961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志愿服务活动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开展志愿者我来帮活动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文明风尚行动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普及健康知识，针对疫情防控给人们生活带来的新变化新要求，大力培养文明行为习惯、倡导健康生活方式、树立绿色环保观念。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林群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13786276961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我为居民办实事主题活动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开展“心连心走基层、面对面解难题”活动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关爱志愿服务队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韩琼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18507321973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理论宣讲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宣传党的二十大精神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2月27日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宝庆路社区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理论宣传志愿队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罗嘉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13789307774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宝丰街社区新时代文明实践站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安全教育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冬季取暖安全教育活动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2月1日 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文明劝导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对辖区门店“门前三包及超店堂经营”进行文明劝导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2月6日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我为群众办实事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开展“我为群众办实事”活动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2月8日 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暖心帮扶队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组织党员学习党的理论政策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2月13日 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文明风尚行动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开展“书香雨湖”全民阅读活动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2月16日  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理论宣讲队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我是志愿者我来帮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组织联点共建单位共同开展创建活动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2月17日 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卫健服务队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安全宣传 隐患排查活动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宣传燃气使用、安全出行、消防安全、禁燃烟花爆竹等安全知识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2月22日 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暖心帮扶队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2.5小时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理论政策宣讲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开展主题党日活动、党的理论政策宣讲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</w:rPr>
              <w:t>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 xml:space="preserve">2月27日 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宝丰街社区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理论宣讲队</w:t>
            </w: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周文博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</w:rPr>
              <w:t>15973201118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</w:rPr>
              <w:t>新时代文明实践站</w:t>
            </w: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开展“学校放假  社会开学”活动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组织未成年人开展社会主义核心价值观学习活动。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开展“我们的节日·元宵节”活动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进一步挖掘传统节日的文化内涵，传承中华传统文化、弘扬爱国精神。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传“馨”志愿服务队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刘渡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18607322008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“礼让斑马线、安全文明行”志愿劝导活动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劝阻、纠正机动车不礼让行人、非机动车闯红灯等交通违法行为。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铿锵玫瑰志愿服务队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1571732 9988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开展“书香广园”全民阅读活动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提升人民群众阅读兴趣，培养阅读习惯，提高阅读能力，在全社会大力营造爱读书、读好书、善读书的良好氛围。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禁毒</w:t>
            </w: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知识专题宣讲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讲解“什么是毒品”“毒品的危害”“青少年如何拒绝毒品”等禁毒知识。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2月15日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15717329988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开展爱国卫生运动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辖区内开展卫生大扫除。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2月17日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乐“欣”志愿服务队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傅斌军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18107326366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开展“四季同行·我是志愿者我来帮”志愿服务活动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向群众宣传平安知识，提醒居民关好门窗，锁好车辆，注意防火防盗。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2月21日</w:t>
            </w:r>
          </w:p>
          <w:p>
            <w:pPr>
              <w:jc w:val="center"/>
              <w:rPr>
                <w:rFonts w:hint="default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20:00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铿锵玫瑰志愿服务队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曾艳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1571732 9988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“道德模范、身边好人先进事迹”宣讲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开展学好人、做好人、育好人活动。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2月24日</w:t>
            </w:r>
          </w:p>
          <w:p>
            <w:pPr>
              <w:jc w:val="center"/>
              <w:rPr>
                <w:rFonts w:hint="default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9：00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广园社区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习“新”志愿服务队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许含蕾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FF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18711348206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/>
                <w:color w:val="000000"/>
                <w:sz w:val="20"/>
                <w:szCs w:val="20"/>
                <w:lang w:eastAsia="zh-CN"/>
              </w:rPr>
              <w:t>许家铺社区新时代文明实践站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开展禁燃宣传活动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开展禁燃宣传。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许家铺社区辖区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我们的节日主题活动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开展元宵节主题活动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许家铺社区院内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3小时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val="en-US" w:eastAsia="zh-CN"/>
              </w:rPr>
              <w:t>文明交通宣传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开展“一盔一戴”宣传活动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2月8日</w:t>
            </w:r>
          </w:p>
          <w:p>
            <w:pPr>
              <w:tabs>
                <w:tab w:val="left" w:pos="840"/>
              </w:tabs>
              <w:ind w:right="-124" w:rightChars="-59"/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val="en-US" w:eastAsia="zh-CN"/>
              </w:rPr>
              <w:t>爱国卫生主题活动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val="en-US" w:eastAsia="zh-CN"/>
              </w:rPr>
              <w:t>开展卫生大扫除，大力培养文明行为习惯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2月10日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理论政策宣讲活动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深入学习宣传贯彻党的二十大精神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2月13日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理论宣传队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春季健康知识讲座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普及春季养生知识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2月17日14:30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理论宣传队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1.5小时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auto"/>
                <w:sz w:val="22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隐患排查主题活动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对辖区重点单位进行消防安全检查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val="en-US" w:eastAsia="zh-CN"/>
              </w:rPr>
              <w:t>2月21日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val="en-US" w:eastAsia="zh-CN"/>
              </w:rPr>
              <w:t>14：30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许家铺社区辖区内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文明风尚队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  <w:jc w:val="center"/>
        </w:trPr>
        <w:tc>
          <w:tcPr>
            <w:tcW w:w="5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9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</w:p>
        </w:tc>
        <w:tc>
          <w:tcPr>
            <w:tcW w:w="18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理论政策宣讲活动</w:t>
            </w:r>
          </w:p>
        </w:tc>
        <w:tc>
          <w:tcPr>
            <w:tcW w:w="20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0"/>
                <w:szCs w:val="20"/>
                <w:lang w:val="en-US" w:eastAsia="zh-CN" w:bidi="ar-SA"/>
              </w:rPr>
              <w:t>深入学习宣传贯彻习近平新时代中国特色社会主义思想</w:t>
            </w:r>
          </w:p>
        </w:tc>
        <w:tc>
          <w:tcPr>
            <w:tcW w:w="10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2月24日</w:t>
            </w:r>
          </w:p>
          <w:p>
            <w:pPr>
              <w:jc w:val="center"/>
              <w:rPr>
                <w:rFonts w:hint="default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9:00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许家铺社区三楼会议室</w:t>
            </w:r>
          </w:p>
        </w:tc>
        <w:tc>
          <w:tcPr>
            <w:tcW w:w="11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 w:cs="Arial"/>
                <w:color w:val="000000"/>
                <w:sz w:val="20"/>
                <w:szCs w:val="20"/>
                <w:lang w:eastAsia="zh-CN"/>
              </w:rPr>
              <w:t>理论宣传队</w:t>
            </w:r>
          </w:p>
        </w:tc>
        <w:tc>
          <w:tcPr>
            <w:tcW w:w="8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2小时</w:t>
            </w:r>
          </w:p>
        </w:tc>
        <w:tc>
          <w:tcPr>
            <w:tcW w:w="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eastAsia="zh-CN"/>
              </w:rPr>
              <w:t>黄灵敏</w:t>
            </w:r>
          </w:p>
        </w:tc>
        <w:tc>
          <w:tcPr>
            <w:tcW w:w="12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0"/>
                <w:szCs w:val="20"/>
                <w:lang w:val="en-US" w:eastAsia="zh-CN"/>
              </w:rPr>
              <w:t>18607323336</w:t>
            </w:r>
          </w:p>
        </w:tc>
      </w:tr>
      <w:bookmarkEnd w:id="0"/>
    </w:tbl>
    <w:p>
      <w:pPr>
        <w:jc w:val="center"/>
      </w:pPr>
    </w:p>
    <w:sectPr>
      <w:pgSz w:w="16838" w:h="11906" w:orient="landscape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YmZmZjM5YWIxYzFlOTlhN2QzZDAyMzUzOTBmNjAwMzcifQ=="/>
  </w:docVars>
  <w:rsids>
    <w:rsidRoot w:val="004B5032"/>
    <w:rsid w:val="002F7847"/>
    <w:rsid w:val="004B5032"/>
    <w:rsid w:val="004D1C74"/>
    <w:rsid w:val="00616264"/>
    <w:rsid w:val="008C43E2"/>
    <w:rsid w:val="009B53E4"/>
    <w:rsid w:val="00CA65FE"/>
    <w:rsid w:val="05C21C41"/>
    <w:rsid w:val="07C71B67"/>
    <w:rsid w:val="08D50157"/>
    <w:rsid w:val="0E387C7A"/>
    <w:rsid w:val="138B4D76"/>
    <w:rsid w:val="13EF72DE"/>
    <w:rsid w:val="14FB2F1B"/>
    <w:rsid w:val="18906615"/>
    <w:rsid w:val="1E0565AE"/>
    <w:rsid w:val="239C6B37"/>
    <w:rsid w:val="28BD1C67"/>
    <w:rsid w:val="342343B6"/>
    <w:rsid w:val="408C0884"/>
    <w:rsid w:val="414C7ECC"/>
    <w:rsid w:val="4A78506F"/>
    <w:rsid w:val="4EE232C0"/>
    <w:rsid w:val="4FEE7531"/>
    <w:rsid w:val="57802226"/>
    <w:rsid w:val="579E445A"/>
    <w:rsid w:val="5A914E60"/>
    <w:rsid w:val="5BF060AD"/>
    <w:rsid w:val="5F7E4430"/>
    <w:rsid w:val="60B36498"/>
    <w:rsid w:val="6191246A"/>
    <w:rsid w:val="72154299"/>
    <w:rsid w:val="72290EA6"/>
    <w:rsid w:val="75E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  <w:rPr>
      <w:rFonts w:ascii="Calibri" w:hAnsi="Calibri" w:eastAsia="宋体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Body Text First Indent"/>
    <w:basedOn w:val="6"/>
    <w:qFormat/>
    <w:uiPriority w:val="0"/>
    <w:pPr>
      <w:ind w:firstLine="420" w:firstLineChars="100"/>
    </w:pPr>
  </w:style>
  <w:style w:type="paragraph" w:styleId="12">
    <w:name w:val="Body Text First Indent 2"/>
    <w:basedOn w:val="7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4070</Words>
  <Characters>5048</Characters>
  <Lines>3</Lines>
  <Paragraphs>1</Paragraphs>
  <TotalTime>252</TotalTime>
  <ScaleCrop>false</ScaleCrop>
  <LinksUpToDate>false</LinksUpToDate>
  <CharactersWithSpaces>5099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Tot ziens</cp:lastModifiedBy>
  <cp:lastPrinted>2022-09-28T07:07:00Z</cp:lastPrinted>
  <dcterms:modified xsi:type="dcterms:W3CDTF">2023-02-02T07:51:16Z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D03825A5843B43A08821842E5B460B86</vt:lpwstr>
  </property>
</Properties>
</file>