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中共湘潭市雨湖区长城乡红旗村总支部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委员会</w:t>
      </w:r>
      <w:r>
        <w:rPr>
          <w:rFonts w:hint="eastAsia" w:ascii="黑体" w:hAnsi="黑体" w:eastAsia="黑体" w:cs="Times New Roman"/>
          <w:sz w:val="44"/>
          <w:szCs w:val="44"/>
        </w:rPr>
        <w:t>关于巡察整改进展情况的通报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2021年10月25日至12月29日，，</w:t>
      </w:r>
      <w:r>
        <w:rPr>
          <w:rFonts w:hint="eastAsia" w:ascii="仿宋_GB2312" w:eastAsia="仿宋_GB2312"/>
          <w:sz w:val="32"/>
          <w:szCs w:val="32"/>
        </w:rPr>
        <w:t>区委第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巡察组对</w:t>
      </w:r>
      <w:r>
        <w:rPr>
          <w:rFonts w:hint="eastAsia" w:ascii="仿宋_GB2312" w:eastAsia="仿宋_GB2312"/>
          <w:sz w:val="32"/>
          <w:szCs w:val="32"/>
          <w:lang w:eastAsia="zh-CN"/>
        </w:rPr>
        <w:t>长城乡红旗村党总支</w:t>
      </w:r>
      <w:r>
        <w:rPr>
          <w:rFonts w:hint="eastAsia" w:ascii="仿宋_GB2312" w:eastAsia="仿宋_GB2312"/>
          <w:sz w:val="32"/>
          <w:szCs w:val="32"/>
        </w:rPr>
        <w:t>进行了常规巡察。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日，区委第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巡察组反馈了巡察意见。根据党务公开原则和巡察工作有关要求，现将巡察整改进展情况予以公布。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</w:rPr>
        <w:t>基层党组织软弱涣散、组织力欠缺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具体问题：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流动党员管理不力。抓流动党员管理不到位，外出党员远离属地党组织，不能及时参加组织生活。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旗村现有流动党员5名，均已办理流动党员证,其中4名外出党员在工作单位参加组织，1名党员在居住的社区参加组织生活。我村于2022年1月4日召开支村两委会议，会议特别强调：加强对外出党员的管理，完善党员管理（流动党员），并与党员流入地党组织及时取得联系，督促按时参加生活。会后副书记张凯一一电话告知外出党员，按时收集流动党员在流入地党组织学习照片，督促其向自己所在党支部进行思想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二、支村两委对解决难点问题，缺乏开阔的工作思路及措施方面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具体问题：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因2003年湘大学生公寓项目，征用上湖组土地后，预留2亩安置用地，当时政策可以作为建设用地建房，当时因组内矛盾迟迟未建，现在政策调整，不予新建，导致问题较突出。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村就巡察发现的问题高度重视，立即召开支村两委会议安排部署；二是召集组长、代表以及部分村民代表开会一一做好解释工作，同时向上一级领导部门反馈情况；三是争取多方支持，协同乡领导到上湖组现场做好解释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200"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三、对辖区内水利、环卫等方面的问题综合解决力度不够方面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具体问题：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因长城乡一级渠黑臭水治理工程影响藕塘、新娥、新基组，45户170人，约70亩的农田灌溉用水，群众反映比较大。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是根据我村实际地理位置情况，于2021年12月开始在新基组扩建了一个蓄水池，2022年2月底竣工完成，可容纳水量9000立方；二是积极参与黑臭水体的治理，加强巡查，及时了解黑臭水体治理成果情况，维护设备运行；三是针对红旗村一级渠的闸门建成年数已久，可能存在闸门漏水的情况，先后多次组织民工检查、维修一级渠、修理闸门；四是安排村民刘培均负责一级渠关闸门工作，确保新基、新娥组村民的生产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0731-52380003</w:t>
      </w:r>
      <w:r>
        <w:rPr>
          <w:rFonts w:hint="eastAsia" w:ascii="仿宋_GB2312" w:eastAsia="仿宋_GB2312"/>
          <w:sz w:val="32"/>
          <w:szCs w:val="32"/>
        </w:rPr>
        <w:t>，地址：</w:t>
      </w:r>
      <w:r>
        <w:rPr>
          <w:rFonts w:hint="eastAsia" w:ascii="仿宋_GB2312" w:eastAsia="仿宋_GB2312"/>
          <w:sz w:val="32"/>
          <w:szCs w:val="32"/>
          <w:lang w:eastAsia="zh-CN"/>
        </w:rPr>
        <w:t>长城乡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红旗村民委员会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4111000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中共湘潭市雨湖区长城乡红旗村总支部委员会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2022年3月22日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lkMjZjMzhjODU0NDA1ZmZjMTdiMTIwNWIxZWQifQ=="/>
  </w:docVars>
  <w:rsids>
    <w:rsidRoot w:val="46BE4EF3"/>
    <w:rsid w:val="08151C99"/>
    <w:rsid w:val="0953274B"/>
    <w:rsid w:val="0A2C749E"/>
    <w:rsid w:val="273D20FF"/>
    <w:rsid w:val="3E6909BD"/>
    <w:rsid w:val="3EDF4E1C"/>
    <w:rsid w:val="46BE4EF3"/>
    <w:rsid w:val="4A9F6123"/>
    <w:rsid w:val="4DD86643"/>
    <w:rsid w:val="525D1C26"/>
    <w:rsid w:val="55913DF1"/>
    <w:rsid w:val="592259F1"/>
    <w:rsid w:val="788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1030</Characters>
  <Lines>0</Lines>
  <Paragraphs>0</Paragraphs>
  <TotalTime>2</TotalTime>
  <ScaleCrop>false</ScaleCrop>
  <LinksUpToDate>false</LinksUpToDate>
  <CharactersWithSpaces>1056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2022-10-21T09:17:00Z</dcterms:created>
  <dc:creator>Administrator</dc:creator>
  <cp:lastModifiedBy>kitty</cp:lastModifiedBy>
  <dcterms:modified xsi:type="dcterms:W3CDTF">2022-10-28T08:19:11Z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A454CEEE43754C3EA48DD20776226AB1</vt:lpwstr>
  </property>
</Properties>
</file>